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77F" w:rsidRDefault="004F477F" w:rsidP="004F477F">
      <w:pPr>
        <w:pStyle w:val="Rubrik3"/>
        <w:jc w:val="center"/>
        <w:rPr>
          <w:rStyle w:val="Rubrik1Char"/>
        </w:rPr>
      </w:pPr>
      <w:bookmarkStart w:id="0" w:name="_Toc483650098"/>
      <w:r w:rsidRPr="007F393B">
        <w:rPr>
          <w:rStyle w:val="Rubrik1Char"/>
        </w:rPr>
        <w:t>ERGONOMI</w:t>
      </w:r>
    </w:p>
    <w:p w:rsidR="004F477F" w:rsidRDefault="004F477F" w:rsidP="004F477F">
      <w:pPr>
        <w:pStyle w:val="Rubrik3"/>
      </w:pPr>
      <w:r>
        <w:t>Belastningsskador</w:t>
      </w:r>
      <w:bookmarkEnd w:id="0"/>
    </w:p>
    <w:p w:rsidR="004F477F" w:rsidRDefault="004F477F" w:rsidP="004F477F">
      <w:pPr>
        <w:rPr>
          <w:rFonts w:ascii="Arial" w:hAnsi="Arial" w:cs="Arial"/>
        </w:rPr>
      </w:pPr>
      <w:r>
        <w:rPr>
          <w:rFonts w:ascii="Arial" w:hAnsi="Arial" w:cs="Arial"/>
        </w:rPr>
        <w:t xml:space="preserve">Ordet kontorsergonomi kan delas upp i två led där </w:t>
      </w:r>
      <w:r>
        <w:rPr>
          <w:rFonts w:ascii="Arial" w:hAnsi="Arial" w:cs="Arial"/>
          <w:i/>
          <w:iCs/>
        </w:rPr>
        <w:t>ergo</w:t>
      </w:r>
      <w:r>
        <w:rPr>
          <w:rFonts w:ascii="Arial" w:hAnsi="Arial" w:cs="Arial"/>
        </w:rPr>
        <w:t xml:space="preserve"> betyder arbete och </w:t>
      </w:r>
      <w:proofErr w:type="spellStart"/>
      <w:r>
        <w:rPr>
          <w:rFonts w:ascii="Arial" w:hAnsi="Arial" w:cs="Arial"/>
          <w:i/>
          <w:iCs/>
        </w:rPr>
        <w:t>nomi</w:t>
      </w:r>
      <w:proofErr w:type="spellEnd"/>
      <w:r>
        <w:rPr>
          <w:rFonts w:ascii="Arial" w:hAnsi="Arial" w:cs="Arial"/>
        </w:rPr>
        <w:t xml:space="preserve"> fördela. Grundreglerna för kontorsergonomi är:</w:t>
      </w:r>
    </w:p>
    <w:p w:rsidR="004F477F" w:rsidRDefault="004F477F" w:rsidP="004F477F">
      <w:pPr>
        <w:numPr>
          <w:ilvl w:val="0"/>
          <w:numId w:val="1"/>
        </w:numPr>
        <w:rPr>
          <w:rFonts w:ascii="Arial" w:hAnsi="Arial" w:cs="Arial"/>
        </w:rPr>
      </w:pPr>
      <w:r>
        <w:rPr>
          <w:rFonts w:ascii="Arial" w:hAnsi="Arial" w:cs="Arial"/>
        </w:rPr>
        <w:t>Rätt utrustning</w:t>
      </w:r>
    </w:p>
    <w:p w:rsidR="004F477F" w:rsidRDefault="004F477F" w:rsidP="004F477F">
      <w:pPr>
        <w:numPr>
          <w:ilvl w:val="0"/>
          <w:numId w:val="1"/>
        </w:numPr>
        <w:rPr>
          <w:rFonts w:ascii="Arial" w:hAnsi="Arial" w:cs="Arial"/>
        </w:rPr>
      </w:pPr>
      <w:r>
        <w:rPr>
          <w:rFonts w:ascii="Arial" w:hAnsi="Arial" w:cs="Arial"/>
        </w:rPr>
        <w:t>Anpassa arbetsplatsen individuellt (</w:t>
      </w:r>
      <w:proofErr w:type="spellStart"/>
      <w:proofErr w:type="gramStart"/>
      <w:r>
        <w:rPr>
          <w:rFonts w:ascii="Arial" w:hAnsi="Arial" w:cs="Arial"/>
        </w:rPr>
        <w:t>dvs</w:t>
      </w:r>
      <w:proofErr w:type="spellEnd"/>
      <w:proofErr w:type="gramEnd"/>
      <w:r>
        <w:rPr>
          <w:rFonts w:ascii="Arial" w:hAnsi="Arial" w:cs="Arial"/>
        </w:rPr>
        <w:t xml:space="preserve"> efter kroppsmått och arbetsuppgifter)</w:t>
      </w:r>
    </w:p>
    <w:p w:rsidR="004F477F" w:rsidRDefault="004F477F" w:rsidP="004F477F">
      <w:pPr>
        <w:numPr>
          <w:ilvl w:val="0"/>
          <w:numId w:val="1"/>
        </w:numPr>
      </w:pPr>
      <w:r>
        <w:rPr>
          <w:rFonts w:ascii="Arial" w:hAnsi="Arial" w:cs="Arial"/>
        </w:rPr>
        <w:t xml:space="preserve">Träna arbetsteknik (ge kännedom om att stress påverkar bl.a. så att man arbetar irrationellt) </w:t>
      </w:r>
    </w:p>
    <w:p w:rsidR="004F477F" w:rsidRDefault="004F477F" w:rsidP="004F477F">
      <w:pPr>
        <w:rPr>
          <w:rFonts w:ascii="Arial" w:hAnsi="Arial" w:cs="Arial"/>
        </w:rPr>
      </w:pPr>
    </w:p>
    <w:p w:rsidR="004F477F" w:rsidRDefault="004F477F" w:rsidP="004F477F">
      <w:pPr>
        <w:rPr>
          <w:rFonts w:ascii="Arial" w:hAnsi="Arial" w:cs="Arial"/>
        </w:rPr>
      </w:pPr>
      <w:r>
        <w:rPr>
          <w:rFonts w:ascii="Arial" w:hAnsi="Arial" w:cs="Arial"/>
        </w:rPr>
        <w:t>Belastningsskador drabbar både män och kvinnor lika mycket. Vad är det då som belastar kroppen, vad är det som gör att vi får besvär?</w:t>
      </w:r>
    </w:p>
    <w:p w:rsidR="004F477F" w:rsidRDefault="004F477F" w:rsidP="004F477F">
      <w:pPr>
        <w:rPr>
          <w:rFonts w:ascii="Arial" w:hAnsi="Arial" w:cs="Arial"/>
        </w:rPr>
      </w:pPr>
      <w:r>
        <w:rPr>
          <w:rFonts w:ascii="Arial" w:hAnsi="Arial" w:cs="Arial"/>
        </w:rPr>
        <w:t xml:space="preserve">Forskningsrön visar att man </w:t>
      </w:r>
      <w:proofErr w:type="gramStart"/>
      <w:r>
        <w:rPr>
          <w:rFonts w:ascii="Arial" w:hAnsi="Arial" w:cs="Arial"/>
        </w:rPr>
        <w:t>ej</w:t>
      </w:r>
      <w:proofErr w:type="gramEnd"/>
      <w:r>
        <w:rPr>
          <w:rFonts w:ascii="Arial" w:hAnsi="Arial" w:cs="Arial"/>
        </w:rPr>
        <w:t xml:space="preserve"> skall sitta mer än 8 timmar/dygn, därav är </w:t>
      </w:r>
      <w:proofErr w:type="spellStart"/>
      <w:r>
        <w:rPr>
          <w:rFonts w:ascii="Arial" w:hAnsi="Arial" w:cs="Arial"/>
        </w:rPr>
        <w:t>sitta-stå-arbetsplatser</w:t>
      </w:r>
      <w:proofErr w:type="spellEnd"/>
      <w:r>
        <w:rPr>
          <w:rFonts w:ascii="Arial" w:hAnsi="Arial" w:cs="Arial"/>
        </w:rPr>
        <w:t xml:space="preserve"> lösningen. Det är optimalt att sitta halva dagen och stå halva dagen. Du bör dessutom gå </w:t>
      </w:r>
      <w:smartTag w:uri="urn:schemas-microsoft-com:office:smarttags" w:element="metricconverter">
        <w:smartTagPr>
          <w:attr w:name="ProductID" w:val="3 km"/>
        </w:smartTagPr>
        <w:r>
          <w:rPr>
            <w:rFonts w:ascii="Arial" w:hAnsi="Arial" w:cs="Arial"/>
          </w:rPr>
          <w:t>3 km</w:t>
        </w:r>
      </w:smartTag>
      <w:r>
        <w:rPr>
          <w:rFonts w:ascii="Arial" w:hAnsi="Arial" w:cs="Arial"/>
        </w:rPr>
        <w:t xml:space="preserve"> om dagen. För tangentbordsarbete gäller att du skall ha armarna nära kroppen och axlarna sänkta.</w:t>
      </w:r>
    </w:p>
    <w:p w:rsidR="004F477F" w:rsidRDefault="004F477F" w:rsidP="004F477F">
      <w:pPr>
        <w:pStyle w:val="Rubrik3"/>
      </w:pPr>
      <w:bookmarkStart w:id="1" w:name="_Toc483650099"/>
      <w:r>
        <w:t>Stolen</w:t>
      </w:r>
      <w:bookmarkEnd w:id="1"/>
    </w:p>
    <w:p w:rsidR="004F477F" w:rsidRDefault="004F477F" w:rsidP="004F477F">
      <w:pPr>
        <w:rPr>
          <w:rFonts w:ascii="Arial" w:hAnsi="Arial" w:cs="Arial"/>
        </w:rPr>
      </w:pPr>
      <w:r>
        <w:rPr>
          <w:rFonts w:ascii="Arial" w:hAnsi="Arial" w:cs="Arial"/>
        </w:rPr>
        <w:t>Stolen skall vara individuellt anpassad, män och kvinnor har så olika kroppsbyggnad att det inte går att hitta alla lösningar i en modell eller ett märke. En stol skall provas ut av den som skall använda den och det tar i regel flera veckor innan man kan utvärdera en stol, det vet de som säljer stolar och därför har de rutiner för detta. Ge akt på att du kan ställa in stolen på så många sätt som möjligt eftersom vi alla är olika byggda.</w:t>
      </w:r>
    </w:p>
    <w:p w:rsidR="004F477F" w:rsidRDefault="004F477F" w:rsidP="004F477F">
      <w:pPr>
        <w:rPr>
          <w:rFonts w:ascii="Arial" w:hAnsi="Arial" w:cs="Arial"/>
          <w:b/>
          <w:bCs/>
        </w:rPr>
      </w:pPr>
    </w:p>
    <w:p w:rsidR="004F477F" w:rsidRDefault="004F477F" w:rsidP="004F477F">
      <w:pPr>
        <w:rPr>
          <w:rFonts w:ascii="Arial" w:hAnsi="Arial" w:cs="Arial"/>
          <w:b/>
          <w:bCs/>
        </w:rPr>
      </w:pPr>
      <w:r>
        <w:rPr>
          <w:rFonts w:ascii="Arial" w:hAnsi="Arial" w:cs="Arial"/>
          <w:b/>
          <w:bCs/>
        </w:rPr>
        <w:t>Sittställningen – hur skall man sitta vid en dataarbetsplats?</w:t>
      </w:r>
    </w:p>
    <w:p w:rsidR="004F477F" w:rsidRDefault="004F477F" w:rsidP="004F477F">
      <w:pPr>
        <w:numPr>
          <w:ilvl w:val="0"/>
          <w:numId w:val="7"/>
        </w:numPr>
        <w:rPr>
          <w:rFonts w:ascii="Arial" w:hAnsi="Arial" w:cs="Arial"/>
        </w:rPr>
      </w:pPr>
      <w:r>
        <w:rPr>
          <w:rFonts w:ascii="Arial" w:hAnsi="Arial" w:cs="Arial"/>
        </w:rPr>
        <w:t>Du skall ha stöd i svankryggen.</w:t>
      </w:r>
    </w:p>
    <w:p w:rsidR="004F477F" w:rsidRDefault="004F477F" w:rsidP="004F477F">
      <w:pPr>
        <w:numPr>
          <w:ilvl w:val="0"/>
          <w:numId w:val="7"/>
        </w:numPr>
        <w:rPr>
          <w:rFonts w:ascii="Arial" w:hAnsi="Arial" w:cs="Arial"/>
        </w:rPr>
      </w:pPr>
      <w:r>
        <w:rPr>
          <w:rFonts w:ascii="Arial" w:hAnsi="Arial" w:cs="Arial"/>
        </w:rPr>
        <w:t>Handen skall få plats under låren.</w:t>
      </w:r>
    </w:p>
    <w:p w:rsidR="004F477F" w:rsidRDefault="004F477F" w:rsidP="004F477F">
      <w:pPr>
        <w:numPr>
          <w:ilvl w:val="0"/>
          <w:numId w:val="7"/>
        </w:numPr>
        <w:rPr>
          <w:rFonts w:ascii="Arial" w:hAnsi="Arial" w:cs="Arial"/>
        </w:rPr>
      </w:pPr>
      <w:r>
        <w:rPr>
          <w:rFonts w:ascii="Arial" w:hAnsi="Arial" w:cs="Arial"/>
        </w:rPr>
        <w:t>Fötterna skall vara i golvet.</w:t>
      </w:r>
    </w:p>
    <w:p w:rsidR="004F477F" w:rsidRDefault="004F477F" w:rsidP="004F477F">
      <w:pPr>
        <w:numPr>
          <w:ilvl w:val="0"/>
          <w:numId w:val="7"/>
        </w:numPr>
        <w:rPr>
          <w:rFonts w:ascii="Arial" w:hAnsi="Arial" w:cs="Arial"/>
        </w:rPr>
      </w:pPr>
      <w:r>
        <w:rPr>
          <w:rFonts w:ascii="Arial" w:hAnsi="Arial" w:cs="Arial"/>
        </w:rPr>
        <w:t xml:space="preserve">Armarna skall kunna föras bakåt så att ryggstödet </w:t>
      </w:r>
      <w:proofErr w:type="gramStart"/>
      <w:r>
        <w:rPr>
          <w:rFonts w:ascii="Arial" w:hAnsi="Arial" w:cs="Arial"/>
        </w:rPr>
        <w:t>ej</w:t>
      </w:r>
      <w:proofErr w:type="gramEnd"/>
      <w:r>
        <w:rPr>
          <w:rFonts w:ascii="Arial" w:hAnsi="Arial" w:cs="Arial"/>
        </w:rPr>
        <w:t xml:space="preserve"> är för brett.</w:t>
      </w:r>
    </w:p>
    <w:p w:rsidR="004F477F" w:rsidRDefault="004F477F" w:rsidP="004F477F">
      <w:pPr>
        <w:numPr>
          <w:ilvl w:val="0"/>
          <w:numId w:val="7"/>
        </w:numPr>
        <w:rPr>
          <w:rFonts w:ascii="Arial" w:hAnsi="Arial" w:cs="Arial"/>
        </w:rPr>
      </w:pPr>
      <w:r>
        <w:rPr>
          <w:rFonts w:ascii="Arial" w:hAnsi="Arial" w:cs="Arial"/>
        </w:rPr>
        <w:t>Det skall finnas stöd för nacken.</w:t>
      </w:r>
    </w:p>
    <w:p w:rsidR="004F477F" w:rsidRDefault="004F477F" w:rsidP="004F477F">
      <w:pPr>
        <w:rPr>
          <w:rFonts w:ascii="Arial" w:hAnsi="Arial" w:cs="Arial"/>
        </w:rPr>
      </w:pPr>
    </w:p>
    <w:p w:rsidR="004F477F" w:rsidRDefault="004F477F" w:rsidP="004F477F">
      <w:pPr>
        <w:pStyle w:val="Rubrik3"/>
      </w:pPr>
      <w:bookmarkStart w:id="2" w:name="_Toc483650100"/>
      <w:r>
        <w:t>Skärmen</w:t>
      </w:r>
      <w:bookmarkEnd w:id="2"/>
    </w:p>
    <w:p w:rsidR="004F477F" w:rsidRDefault="004F477F" w:rsidP="004F477F">
      <w:pPr>
        <w:rPr>
          <w:rFonts w:ascii="Arial" w:hAnsi="Arial" w:cs="Arial"/>
        </w:rPr>
      </w:pPr>
      <w:r>
        <w:rPr>
          <w:rFonts w:ascii="Arial" w:hAnsi="Arial" w:cs="Arial"/>
        </w:rPr>
        <w:t>Huvudet skall vara i samma höjd som skärmen.</w:t>
      </w:r>
    </w:p>
    <w:p w:rsidR="004F477F" w:rsidRDefault="004F477F" w:rsidP="004F477F">
      <w:pPr>
        <w:rPr>
          <w:rFonts w:ascii="Arial" w:hAnsi="Arial" w:cs="Arial"/>
        </w:rPr>
      </w:pPr>
      <w:r>
        <w:rPr>
          <w:rFonts w:ascii="Arial" w:hAnsi="Arial" w:cs="Arial"/>
        </w:rPr>
        <w:t>Ögonen skall titta något nedåt.</w:t>
      </w:r>
    </w:p>
    <w:p w:rsidR="004F477F" w:rsidRDefault="004F477F" w:rsidP="004F477F">
      <w:pPr>
        <w:rPr>
          <w:rFonts w:ascii="Arial" w:hAnsi="Arial" w:cs="Arial"/>
        </w:rPr>
      </w:pPr>
      <w:r>
        <w:rPr>
          <w:rFonts w:ascii="Arial" w:hAnsi="Arial" w:cs="Arial"/>
        </w:rPr>
        <w:t>Terminalglasögon kan underlätta arbetet framför skärmen och provas ut hos optiker.</w:t>
      </w:r>
    </w:p>
    <w:p w:rsidR="004F477F" w:rsidRDefault="004F477F" w:rsidP="004F477F">
      <w:pPr>
        <w:rPr>
          <w:rFonts w:ascii="Arial" w:hAnsi="Arial" w:cs="Arial"/>
        </w:rPr>
      </w:pPr>
      <w:r>
        <w:rPr>
          <w:rFonts w:ascii="Arial" w:hAnsi="Arial" w:cs="Arial"/>
        </w:rPr>
        <w:t>Ögongymnastik kan reducera syntrötthet.</w:t>
      </w:r>
    </w:p>
    <w:p w:rsidR="004F477F" w:rsidRDefault="004F477F" w:rsidP="004F477F">
      <w:pPr>
        <w:rPr>
          <w:rFonts w:ascii="Arial" w:hAnsi="Arial" w:cs="Arial"/>
        </w:rPr>
      </w:pPr>
    </w:p>
    <w:p w:rsidR="004F477F" w:rsidRDefault="004F477F" w:rsidP="004F477F">
      <w:pPr>
        <w:pStyle w:val="Rubrik3"/>
      </w:pPr>
      <w:bookmarkStart w:id="3" w:name="_Toc483650101"/>
      <w:r>
        <w:t>Telefon</w:t>
      </w:r>
      <w:bookmarkEnd w:id="3"/>
    </w:p>
    <w:p w:rsidR="004F477F" w:rsidRDefault="004F477F" w:rsidP="004F477F">
      <w:pPr>
        <w:rPr>
          <w:rFonts w:ascii="Arial" w:hAnsi="Arial" w:cs="Arial"/>
        </w:rPr>
      </w:pPr>
      <w:r>
        <w:rPr>
          <w:rFonts w:ascii="Arial" w:hAnsi="Arial" w:cs="Arial"/>
        </w:rPr>
        <w:t xml:space="preserve">Headset </w:t>
      </w:r>
      <w:r>
        <w:rPr>
          <w:rFonts w:ascii="Arial" w:hAnsi="Arial" w:cs="Arial"/>
          <w:b/>
          <w:bCs/>
        </w:rPr>
        <w:t>skall</w:t>
      </w:r>
      <w:r>
        <w:rPr>
          <w:rFonts w:ascii="Arial" w:hAnsi="Arial" w:cs="Arial"/>
        </w:rPr>
        <w:t xml:space="preserve"> användas alternativt lyfter du med </w:t>
      </w:r>
      <w:r>
        <w:rPr>
          <w:rFonts w:ascii="Arial" w:hAnsi="Arial" w:cs="Arial"/>
          <w:i/>
          <w:iCs/>
        </w:rPr>
        <w:t>hela</w:t>
      </w:r>
      <w:r>
        <w:rPr>
          <w:rFonts w:ascii="Arial" w:hAnsi="Arial" w:cs="Arial"/>
        </w:rPr>
        <w:t xml:space="preserve"> armen.</w:t>
      </w:r>
    </w:p>
    <w:p w:rsidR="004F477F" w:rsidRDefault="004F477F" w:rsidP="004F477F">
      <w:pPr>
        <w:rPr>
          <w:rFonts w:ascii="Arial" w:hAnsi="Arial" w:cs="Arial"/>
        </w:rPr>
      </w:pPr>
    </w:p>
    <w:p w:rsidR="004F477F" w:rsidRDefault="004F477F" w:rsidP="004F477F">
      <w:pPr>
        <w:pStyle w:val="Rubrik3"/>
      </w:pPr>
      <w:r>
        <w:br w:type="page"/>
      </w:r>
      <w:bookmarkStart w:id="4" w:name="_Toc483650102"/>
      <w:r>
        <w:lastRenderedPageBreak/>
        <w:t>Bordet</w:t>
      </w:r>
      <w:bookmarkEnd w:id="4"/>
    </w:p>
    <w:p w:rsidR="004F477F" w:rsidRDefault="004F477F" w:rsidP="004F477F">
      <w:pPr>
        <w:rPr>
          <w:rFonts w:ascii="Arial" w:hAnsi="Arial" w:cs="Arial"/>
        </w:rPr>
      </w:pPr>
      <w:r>
        <w:rPr>
          <w:rFonts w:ascii="Arial" w:hAnsi="Arial" w:cs="Arial"/>
        </w:rPr>
        <w:t>Hela underarmen skall vila på bordet då avlastas hela kroppen.</w:t>
      </w:r>
    </w:p>
    <w:p w:rsidR="004F477F" w:rsidRDefault="004F477F" w:rsidP="004F477F">
      <w:pPr>
        <w:rPr>
          <w:rFonts w:ascii="Arial" w:hAnsi="Arial" w:cs="Arial"/>
        </w:rPr>
      </w:pPr>
      <w:r>
        <w:rPr>
          <w:rFonts w:ascii="Arial" w:hAnsi="Arial" w:cs="Arial"/>
        </w:rPr>
        <w:t>Även handloven skall avlastas.</w:t>
      </w:r>
    </w:p>
    <w:p w:rsidR="004F477F" w:rsidRDefault="004F477F" w:rsidP="004F477F">
      <w:pPr>
        <w:rPr>
          <w:rFonts w:ascii="Arial" w:hAnsi="Arial" w:cs="Arial"/>
        </w:rPr>
      </w:pPr>
    </w:p>
    <w:p w:rsidR="004F477F" w:rsidRDefault="004F477F" w:rsidP="004F477F">
      <w:pPr>
        <w:rPr>
          <w:rFonts w:ascii="Arial" w:hAnsi="Arial" w:cs="Arial"/>
        </w:rPr>
      </w:pPr>
    </w:p>
    <w:p w:rsidR="004F477F" w:rsidRDefault="004F477F" w:rsidP="004F477F">
      <w:pPr>
        <w:ind w:firstLine="1304"/>
      </w:pPr>
      <w:r>
        <w:rPr>
          <w:rFonts w:ascii="Arial" w:hAnsi="Arial" w:cs="Arial"/>
        </w:rPr>
        <w:t>Fel:</w:t>
      </w:r>
      <w:r>
        <w:rPr>
          <w:rFonts w:ascii="Arial" w:hAnsi="Arial" w:cs="Arial"/>
        </w:rPr>
        <w:tab/>
      </w:r>
      <w:r>
        <w:rPr>
          <w:rFonts w:ascii="Arial" w:hAnsi="Arial" w:cs="Arial"/>
        </w:rPr>
        <w:tab/>
        <w:t>Rätt:</w:t>
      </w:r>
    </w:p>
    <w:p w:rsidR="004F477F" w:rsidRDefault="004F477F" w:rsidP="004F477F">
      <w:r>
        <w:rPr>
          <w:noProof/>
        </w:rPr>
        <w:pict>
          <v:line id="_x0000_s1028" style="position:absolute;z-index:251662336" from="114.15pt,5pt" to="130.1pt,22.6pt"/>
        </w:pict>
      </w:r>
      <w:r>
        <w:rPr>
          <w:noProof/>
        </w:rPr>
        <w:pict>
          <v:line id="_x0000_s1027" style="position:absolute;flip:y;z-index:251661312" from="102.45pt,5.05pt" to="115pt,20.95pt"/>
        </w:pict>
      </w:r>
      <w:r>
        <w:rPr>
          <w:noProof/>
        </w:rPr>
        <w:pict>
          <v:oval id="_x0000_s1030" style="position:absolute;margin-left:211.3pt;margin-top:19.65pt;width:51.1pt;height:6.3pt;z-index:251664384"/>
        </w:pict>
      </w:r>
      <w:r>
        <w:rPr>
          <w:noProof/>
        </w:rPr>
        <w:pict>
          <v:line id="_x0000_s1029" style="position:absolute;flip:y;z-index:251663360" from="162.75pt,22.6pt" to="210.45pt,23.45pt"/>
        </w:pict>
      </w:r>
      <w:r>
        <w:rPr>
          <w:noProof/>
        </w:rPr>
        <w:pict>
          <v:line id="_x0000_s1026" style="position:absolute;z-index:251660288" from="71.5pt,19.3pt" to="100.8pt,20.95pt"/>
        </w:pict>
      </w:r>
    </w:p>
    <w:p w:rsidR="004F477F" w:rsidRDefault="004F477F" w:rsidP="004F477F"/>
    <w:p w:rsidR="004F477F" w:rsidRDefault="004F477F" w:rsidP="004F477F"/>
    <w:p w:rsidR="004F477F" w:rsidRDefault="004F477F" w:rsidP="004F477F"/>
    <w:p w:rsidR="004F477F" w:rsidRDefault="004F477F" w:rsidP="004F477F"/>
    <w:p w:rsidR="004F477F" w:rsidRDefault="004F477F" w:rsidP="004F477F">
      <w:pPr>
        <w:pStyle w:val="Rubrik3"/>
      </w:pPr>
      <w:bookmarkStart w:id="5" w:name="_Toc483650103"/>
      <w:r>
        <w:t>Pärmar eller manus</w:t>
      </w:r>
      <w:bookmarkEnd w:id="5"/>
    </w:p>
    <w:p w:rsidR="004F477F" w:rsidRDefault="004F477F" w:rsidP="004F477F">
      <w:pPr>
        <w:rPr>
          <w:rFonts w:ascii="Arial" w:hAnsi="Arial" w:cs="Arial"/>
        </w:rPr>
      </w:pPr>
      <w:r>
        <w:rPr>
          <w:rFonts w:ascii="Arial" w:hAnsi="Arial" w:cs="Arial"/>
        </w:rPr>
        <w:t>Dessa skall finnas på ”lagom håll” vilket innebär:</w:t>
      </w:r>
    </w:p>
    <w:p w:rsidR="004F477F" w:rsidRDefault="004F477F" w:rsidP="004F477F">
      <w:pPr>
        <w:rPr>
          <w:rFonts w:ascii="Arial" w:hAnsi="Arial" w:cs="Arial"/>
        </w:rPr>
      </w:pPr>
      <w:r>
        <w:rPr>
          <w:rFonts w:ascii="Arial" w:hAnsi="Arial" w:cs="Arial"/>
        </w:rPr>
        <w:t>Sådant som används mycket på avståndet: 35–40 cm</w:t>
      </w:r>
    </w:p>
    <w:p w:rsidR="004F477F" w:rsidRDefault="004F477F" w:rsidP="004F477F">
      <w:r>
        <w:rPr>
          <w:rFonts w:ascii="Arial" w:hAnsi="Arial" w:cs="Arial"/>
        </w:rPr>
        <w:t>Sådant som används sällan på avståndet: 55–60 cm</w:t>
      </w:r>
    </w:p>
    <w:p w:rsidR="004F477F" w:rsidRDefault="004F477F" w:rsidP="004F477F"/>
    <w:p w:rsidR="004F477F" w:rsidRDefault="004F477F" w:rsidP="004F477F">
      <w:pPr>
        <w:pStyle w:val="Rubrik3"/>
      </w:pPr>
      <w:bookmarkStart w:id="6" w:name="_Toc483650104"/>
      <w:r>
        <w:t>Musarm</w:t>
      </w:r>
      <w:bookmarkEnd w:id="6"/>
    </w:p>
    <w:p w:rsidR="004F477F" w:rsidRDefault="004F477F" w:rsidP="004F477F">
      <w:pPr>
        <w:rPr>
          <w:rFonts w:ascii="Arial" w:hAnsi="Arial" w:cs="Arial"/>
        </w:rPr>
      </w:pPr>
      <w:r>
        <w:rPr>
          <w:rFonts w:ascii="Arial" w:hAnsi="Arial" w:cs="Arial"/>
        </w:rPr>
        <w:t>För att motverka och förebygga musarm kan man:</w:t>
      </w:r>
    </w:p>
    <w:p w:rsidR="004F477F" w:rsidRDefault="004F477F" w:rsidP="004F477F">
      <w:pPr>
        <w:numPr>
          <w:ilvl w:val="0"/>
          <w:numId w:val="2"/>
        </w:numPr>
        <w:rPr>
          <w:rFonts w:ascii="Arial" w:hAnsi="Arial" w:cs="Arial"/>
        </w:rPr>
      </w:pPr>
      <w:r>
        <w:rPr>
          <w:rFonts w:ascii="Arial" w:hAnsi="Arial" w:cs="Arial"/>
        </w:rPr>
        <w:t>Lära sig avslappning</w:t>
      </w:r>
    </w:p>
    <w:p w:rsidR="004F477F" w:rsidRDefault="004F477F" w:rsidP="004F477F">
      <w:pPr>
        <w:numPr>
          <w:ilvl w:val="0"/>
          <w:numId w:val="2"/>
        </w:numPr>
        <w:rPr>
          <w:rFonts w:ascii="Arial" w:hAnsi="Arial" w:cs="Arial"/>
        </w:rPr>
      </w:pPr>
      <w:r>
        <w:rPr>
          <w:rFonts w:ascii="Arial" w:hAnsi="Arial" w:cs="Arial"/>
        </w:rPr>
        <w:t>Använda ”mustangenten”/ tangentbordet d.v.s. variera</w:t>
      </w:r>
    </w:p>
    <w:p w:rsidR="004F477F" w:rsidRDefault="004F477F" w:rsidP="004F477F">
      <w:pPr>
        <w:numPr>
          <w:ilvl w:val="0"/>
          <w:numId w:val="2"/>
        </w:numPr>
        <w:rPr>
          <w:rFonts w:ascii="Arial" w:hAnsi="Arial" w:cs="Arial"/>
        </w:rPr>
      </w:pPr>
      <w:r>
        <w:rPr>
          <w:rFonts w:ascii="Arial" w:hAnsi="Arial" w:cs="Arial"/>
        </w:rPr>
        <w:t>Använda ”</w:t>
      </w:r>
      <w:proofErr w:type="spellStart"/>
      <w:r>
        <w:rPr>
          <w:rFonts w:ascii="Arial" w:hAnsi="Arial" w:cs="Arial"/>
        </w:rPr>
        <w:t>moustrapper</w:t>
      </w:r>
      <w:proofErr w:type="spellEnd"/>
      <w:r>
        <w:rPr>
          <w:rFonts w:ascii="Arial" w:hAnsi="Arial" w:cs="Arial"/>
        </w:rPr>
        <w:t>” – ett mycket bra redskap</w:t>
      </w:r>
    </w:p>
    <w:p w:rsidR="004F477F" w:rsidRDefault="004F477F" w:rsidP="004F477F">
      <w:pPr>
        <w:rPr>
          <w:rFonts w:ascii="Arial" w:hAnsi="Arial" w:cs="Arial"/>
        </w:rPr>
      </w:pPr>
    </w:p>
    <w:p w:rsidR="004F477F" w:rsidRDefault="004F477F" w:rsidP="004F477F">
      <w:pPr>
        <w:rPr>
          <w:rFonts w:ascii="Arial" w:hAnsi="Arial" w:cs="Arial"/>
        </w:rPr>
      </w:pPr>
      <w:r w:rsidRPr="000D0025">
        <w:rPr>
          <w:noProof/>
        </w:rPr>
        <w:pict>
          <v:group id="_x0000_s1031" style="position:absolute;margin-left:97.45pt;margin-top:.35pt;width:145.8pt;height:152.75pt;z-index:-251651072" coordorigin="8523,9302" coordsize="2916,3055">
            <v:oval id="_x0000_s1032" style="position:absolute;left:8523;top:9963;width:753;height:2394"/>
            <v:line id="_x0000_s1033" style="position:absolute;flip:x" from="8757,10381" to="9075,11034"/>
            <v:line id="_x0000_s1034" style="position:absolute;flip:x" from="8729,10939" to="9047,11592"/>
            <v:line id="_x0000_s1035" style="position:absolute;flip:x" from="8835,11380" to="9153,12033"/>
            <v:oval id="_x0000_s1036" style="position:absolute;left:8791;top:10415;width:143;height:143"/>
            <v:oval id="_x0000_s1037" style="position:absolute;left:9031;top:10655;width:143;height:143"/>
            <v:oval id="_x0000_s1038" style="position:absolute;left:8902;top:11398;width:143;height:143"/>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39" type="#_x0000_t47" style="position:absolute;left:9999;top:10955;width:1440;height:1261" adj="-13605,-3803,,3083,-15090,411,-13095,1936">
              <v:textbox style="mso-next-textbox:#_x0000_s1039">
                <w:txbxContent>
                  <w:p w:rsidR="004F477F" w:rsidRDefault="004F477F" w:rsidP="004F477F">
                    <w:r>
                      <w:t>Motorisk enhet som mäts med apparat.</w:t>
                    </w:r>
                  </w:p>
                </w:txbxContent>
              </v:textbox>
            </v:shape>
            <v:shape id="_x0000_s1040" type="#_x0000_t47" style="position:absolute;left:8916;top:9302;width:1206;height:591" adj="-2758,40861,-2149,6579,24269,24780,26651,28032">
              <v:textbox style="mso-next-textbox:#_x0000_s1040">
                <w:txbxContent>
                  <w:p w:rsidR="004F477F" w:rsidRDefault="004F477F" w:rsidP="004F477F">
                    <w:r>
                      <w:t>Muskel</w:t>
                    </w:r>
                  </w:p>
                </w:txbxContent>
              </v:textbox>
              <o:callout v:ext="edit" minusy="t"/>
            </v:shape>
            <v:shape id="_x0000_s1041" type="#_x0000_t47" style="position:absolute;left:9996;top:10296;width:1038;height:541" adj="-20268,8504,-2497,7187,-11175,46434,-8407,49987">
              <v:textbox style="mso-next-textbox:#_x0000_s1041">
                <w:txbxContent>
                  <w:p w:rsidR="004F477F" w:rsidRDefault="004F477F" w:rsidP="004F477F">
                    <w:r>
                      <w:t>Fiber</w:t>
                    </w:r>
                  </w:p>
                </w:txbxContent>
              </v:textbox>
              <o:callout v:ext="edit" minusy="t"/>
            </v:shape>
          </v:group>
        </w:pict>
      </w:r>
    </w:p>
    <w:p w:rsidR="004F477F" w:rsidRDefault="004F477F" w:rsidP="004F477F">
      <w:pPr>
        <w:rPr>
          <w:rFonts w:ascii="Arial" w:hAnsi="Arial" w:cs="Arial"/>
        </w:rPr>
      </w:pPr>
    </w:p>
    <w:p w:rsidR="004F477F" w:rsidRDefault="004F477F" w:rsidP="004F477F">
      <w:pPr>
        <w:rPr>
          <w:rFonts w:ascii="Arial" w:hAnsi="Arial" w:cs="Arial"/>
        </w:rPr>
      </w:pPr>
    </w:p>
    <w:p w:rsidR="004F477F" w:rsidRDefault="004F477F" w:rsidP="004F477F">
      <w:pPr>
        <w:rPr>
          <w:rFonts w:ascii="Arial" w:hAnsi="Arial" w:cs="Arial"/>
        </w:rPr>
      </w:pPr>
    </w:p>
    <w:p w:rsidR="004F477F" w:rsidRDefault="004F477F" w:rsidP="004F477F">
      <w:pPr>
        <w:rPr>
          <w:rFonts w:ascii="Arial" w:hAnsi="Arial" w:cs="Arial"/>
        </w:rPr>
      </w:pPr>
    </w:p>
    <w:p w:rsidR="004F477F" w:rsidRDefault="004F477F" w:rsidP="004F477F">
      <w:pPr>
        <w:rPr>
          <w:rFonts w:ascii="Arial" w:hAnsi="Arial" w:cs="Arial"/>
        </w:rPr>
      </w:pPr>
    </w:p>
    <w:p w:rsidR="004F477F" w:rsidRDefault="004F477F" w:rsidP="004F477F">
      <w:pPr>
        <w:rPr>
          <w:rFonts w:ascii="Arial" w:hAnsi="Arial" w:cs="Arial"/>
        </w:rPr>
      </w:pPr>
    </w:p>
    <w:p w:rsidR="004F477F" w:rsidRDefault="004F477F" w:rsidP="004F477F">
      <w:pPr>
        <w:rPr>
          <w:rFonts w:ascii="Arial" w:hAnsi="Arial" w:cs="Arial"/>
        </w:rPr>
      </w:pPr>
    </w:p>
    <w:p w:rsidR="004F477F" w:rsidRDefault="004F477F" w:rsidP="004F477F">
      <w:pPr>
        <w:rPr>
          <w:rFonts w:ascii="Arial" w:hAnsi="Arial" w:cs="Arial"/>
        </w:rPr>
      </w:pPr>
    </w:p>
    <w:p w:rsidR="004F477F" w:rsidRDefault="004F477F" w:rsidP="004F477F">
      <w:pPr>
        <w:rPr>
          <w:rFonts w:ascii="Arial" w:hAnsi="Arial" w:cs="Arial"/>
        </w:rPr>
      </w:pPr>
    </w:p>
    <w:p w:rsidR="004F477F" w:rsidRDefault="004F477F" w:rsidP="004F477F">
      <w:pPr>
        <w:rPr>
          <w:rFonts w:ascii="Arial" w:hAnsi="Arial" w:cs="Arial"/>
        </w:rPr>
      </w:pPr>
    </w:p>
    <w:p w:rsidR="004F477F" w:rsidRDefault="004F477F" w:rsidP="004F477F">
      <w:pPr>
        <w:rPr>
          <w:rFonts w:ascii="Arial" w:hAnsi="Arial" w:cs="Arial"/>
        </w:rPr>
      </w:pPr>
    </w:p>
    <w:p w:rsidR="004F477F" w:rsidRDefault="004F477F" w:rsidP="004F477F">
      <w:pPr>
        <w:rPr>
          <w:rFonts w:ascii="Arial" w:hAnsi="Arial" w:cs="Arial"/>
        </w:rPr>
      </w:pPr>
      <w:r>
        <w:rPr>
          <w:rFonts w:ascii="Arial" w:hAnsi="Arial" w:cs="Arial"/>
          <w:b/>
          <w:bCs/>
        </w:rPr>
        <w:t xml:space="preserve">Vad är då musarm? </w:t>
      </w:r>
    </w:p>
    <w:p w:rsidR="004F477F" w:rsidRDefault="004F477F" w:rsidP="004F477F">
      <w:pPr>
        <w:pStyle w:val="Brdtext"/>
      </w:pPr>
      <w:r>
        <w:t xml:space="preserve">– Om väldigt lite av en muskel används hela tiden så uppstår en kronisk inflammation. En och samma muskelfiber </w:t>
      </w:r>
      <w:proofErr w:type="gramStart"/>
      <w:r>
        <w:t>används  och</w:t>
      </w:r>
      <w:proofErr w:type="gramEnd"/>
      <w:r>
        <w:t xml:space="preserve"> den som arbetar först avgår också sist.</w:t>
      </w:r>
    </w:p>
    <w:p w:rsidR="004F477F" w:rsidRDefault="004F477F" w:rsidP="004F477F">
      <w:pPr>
        <w:rPr>
          <w:rFonts w:ascii="Arial" w:hAnsi="Arial" w:cs="Arial"/>
        </w:rPr>
      </w:pPr>
      <w:r>
        <w:rPr>
          <w:rFonts w:ascii="Arial" w:hAnsi="Arial" w:cs="Arial"/>
        </w:rPr>
        <w:t>För att slappna av helt och hållet kan man:</w:t>
      </w:r>
    </w:p>
    <w:p w:rsidR="004F477F" w:rsidRDefault="004F477F" w:rsidP="004F477F">
      <w:pPr>
        <w:numPr>
          <w:ilvl w:val="0"/>
          <w:numId w:val="8"/>
        </w:numPr>
        <w:rPr>
          <w:rFonts w:ascii="Arial" w:hAnsi="Arial" w:cs="Arial"/>
        </w:rPr>
      </w:pPr>
      <w:r>
        <w:rPr>
          <w:rFonts w:ascii="Arial" w:hAnsi="Arial" w:cs="Arial"/>
        </w:rPr>
        <w:t xml:space="preserve">hålla handen i knäet eller </w:t>
      </w:r>
    </w:p>
    <w:p w:rsidR="004F477F" w:rsidRDefault="004F477F" w:rsidP="004F477F">
      <w:pPr>
        <w:numPr>
          <w:ilvl w:val="0"/>
          <w:numId w:val="8"/>
        </w:numPr>
        <w:rPr>
          <w:rFonts w:ascii="Arial" w:hAnsi="Arial" w:cs="Arial"/>
        </w:rPr>
      </w:pPr>
      <w:proofErr w:type="gramStart"/>
      <w:r>
        <w:rPr>
          <w:rFonts w:ascii="Arial" w:hAnsi="Arial" w:cs="Arial"/>
        </w:rPr>
        <w:t>skaka loss med armen hängande rakt ned.</w:t>
      </w:r>
      <w:proofErr w:type="gramEnd"/>
    </w:p>
    <w:p w:rsidR="004F477F" w:rsidRDefault="004F477F" w:rsidP="004F477F">
      <w:pPr>
        <w:rPr>
          <w:rFonts w:ascii="Arial" w:hAnsi="Arial" w:cs="Arial"/>
        </w:rPr>
      </w:pPr>
    </w:p>
    <w:p w:rsidR="004F477F" w:rsidRDefault="004F477F" w:rsidP="004F477F">
      <w:pPr>
        <w:rPr>
          <w:rFonts w:ascii="Arial" w:hAnsi="Arial" w:cs="Arial"/>
          <w:b/>
          <w:bCs/>
        </w:rPr>
      </w:pPr>
      <w:r>
        <w:rPr>
          <w:rFonts w:ascii="Arial" w:hAnsi="Arial" w:cs="Arial"/>
          <w:b/>
          <w:bCs/>
        </w:rPr>
        <w:t>Åtgärden mot musarm är i första hand:</w:t>
      </w:r>
    </w:p>
    <w:p w:rsidR="004F477F" w:rsidRDefault="004F477F" w:rsidP="004F477F">
      <w:pPr>
        <w:numPr>
          <w:ilvl w:val="0"/>
          <w:numId w:val="4"/>
        </w:numPr>
        <w:rPr>
          <w:rFonts w:ascii="Arial" w:hAnsi="Arial" w:cs="Arial"/>
        </w:rPr>
      </w:pPr>
      <w:r>
        <w:rPr>
          <w:rFonts w:ascii="Arial" w:hAnsi="Arial" w:cs="Arial"/>
        </w:rPr>
        <w:t>Variation i arbetet och arbetsställning och med utförande i arbetsmomenten.</w:t>
      </w:r>
    </w:p>
    <w:p w:rsidR="004F477F" w:rsidRDefault="004F477F" w:rsidP="004F477F">
      <w:pPr>
        <w:numPr>
          <w:ilvl w:val="0"/>
          <w:numId w:val="3"/>
        </w:numPr>
        <w:rPr>
          <w:rFonts w:ascii="Arial" w:hAnsi="Arial" w:cs="Arial"/>
        </w:rPr>
      </w:pPr>
      <w:r>
        <w:rPr>
          <w:rFonts w:ascii="Arial" w:hAnsi="Arial" w:cs="Arial"/>
        </w:rPr>
        <w:t>Avslappning och avspänning (bl.a. genom träning kan man känna sig avslappnad).</w:t>
      </w:r>
    </w:p>
    <w:p w:rsidR="004F477F" w:rsidRDefault="004F477F" w:rsidP="004F477F">
      <w:pPr>
        <w:numPr>
          <w:ilvl w:val="0"/>
          <w:numId w:val="3"/>
        </w:numPr>
        <w:rPr>
          <w:rFonts w:ascii="Arial" w:hAnsi="Arial" w:cs="Arial"/>
        </w:rPr>
      </w:pPr>
      <w:r>
        <w:rPr>
          <w:rFonts w:ascii="Arial" w:hAnsi="Arial" w:cs="Arial"/>
        </w:rPr>
        <w:lastRenderedPageBreak/>
        <w:t xml:space="preserve">Det har inte visat sig att pausgympa gett något utslag. Men däremot måste man hitta pauser under dagen – </w:t>
      </w:r>
      <w:proofErr w:type="spellStart"/>
      <w:proofErr w:type="gramStart"/>
      <w:r>
        <w:rPr>
          <w:rFonts w:ascii="Arial" w:hAnsi="Arial" w:cs="Arial"/>
        </w:rPr>
        <w:t>sk</w:t>
      </w:r>
      <w:proofErr w:type="spellEnd"/>
      <w:proofErr w:type="gramEnd"/>
      <w:r>
        <w:rPr>
          <w:rFonts w:ascii="Arial" w:hAnsi="Arial" w:cs="Arial"/>
        </w:rPr>
        <w:t xml:space="preserve"> </w:t>
      </w:r>
      <w:proofErr w:type="spellStart"/>
      <w:r>
        <w:rPr>
          <w:rFonts w:ascii="Arial" w:hAnsi="Arial" w:cs="Arial"/>
        </w:rPr>
        <w:t>micropauser</w:t>
      </w:r>
      <w:proofErr w:type="spellEnd"/>
      <w:r>
        <w:rPr>
          <w:rFonts w:ascii="Arial" w:hAnsi="Arial" w:cs="Arial"/>
        </w:rPr>
        <w:t xml:space="preserve">  t.ex. genom pausövningar.</w:t>
      </w:r>
    </w:p>
    <w:p w:rsidR="004F477F" w:rsidRDefault="004F477F" w:rsidP="004F477F">
      <w:pPr>
        <w:pStyle w:val="Rubrik3"/>
      </w:pPr>
      <w:bookmarkStart w:id="7" w:name="_Toc483650105"/>
      <w:r>
        <w:t>Ögon</w:t>
      </w:r>
      <w:bookmarkEnd w:id="7"/>
    </w:p>
    <w:p w:rsidR="004F477F" w:rsidRDefault="004F477F" w:rsidP="004F477F">
      <w:pPr>
        <w:numPr>
          <w:ilvl w:val="0"/>
          <w:numId w:val="6"/>
        </w:numPr>
        <w:rPr>
          <w:rFonts w:ascii="Arial" w:hAnsi="Arial" w:cs="Arial"/>
        </w:rPr>
      </w:pPr>
      <w:smartTag w:uri="urn:schemas-microsoft-com:office:smarttags" w:element="metricconverter">
        <w:smartTagPr>
          <w:attr w:name="ProductID" w:val="60 cm"/>
        </w:smartTagPr>
        <w:r>
          <w:rPr>
            <w:rFonts w:ascii="Arial" w:hAnsi="Arial" w:cs="Arial"/>
          </w:rPr>
          <w:t>60 cm</w:t>
        </w:r>
      </w:smartTag>
      <w:r>
        <w:rPr>
          <w:rFonts w:ascii="Arial" w:hAnsi="Arial" w:cs="Arial"/>
        </w:rPr>
        <w:t xml:space="preserve"> till skärmen är ett bra arbetsavstånd</w:t>
      </w:r>
    </w:p>
    <w:p w:rsidR="004F477F" w:rsidRDefault="004F477F" w:rsidP="004F477F">
      <w:pPr>
        <w:numPr>
          <w:ilvl w:val="0"/>
          <w:numId w:val="6"/>
        </w:numPr>
        <w:rPr>
          <w:rFonts w:ascii="Arial" w:hAnsi="Arial" w:cs="Arial"/>
        </w:rPr>
      </w:pPr>
      <w:r>
        <w:rPr>
          <w:rFonts w:ascii="Arial" w:hAnsi="Arial" w:cs="Arial"/>
        </w:rPr>
        <w:t>Variera ögonens arbete genom att göra övningarna i bilagan med ögonövningar.</w:t>
      </w:r>
    </w:p>
    <w:p w:rsidR="004F477F" w:rsidRDefault="004F477F" w:rsidP="004F477F">
      <w:pPr>
        <w:numPr>
          <w:ilvl w:val="0"/>
          <w:numId w:val="6"/>
        </w:numPr>
      </w:pPr>
      <w:r>
        <w:rPr>
          <w:rFonts w:ascii="Arial" w:hAnsi="Arial" w:cs="Arial"/>
        </w:rPr>
        <w:t xml:space="preserve">Fokusera blicken på något på </w:t>
      </w:r>
      <w:smartTag w:uri="urn:schemas-microsoft-com:office:smarttags" w:element="metricconverter">
        <w:smartTagPr>
          <w:attr w:name="ProductID" w:val="2 m"/>
        </w:smartTagPr>
        <w:r>
          <w:rPr>
            <w:rFonts w:ascii="Arial" w:hAnsi="Arial" w:cs="Arial"/>
          </w:rPr>
          <w:t>2 m</w:t>
        </w:r>
      </w:smartTag>
      <w:r>
        <w:rPr>
          <w:rFonts w:ascii="Arial" w:hAnsi="Arial" w:cs="Arial"/>
        </w:rPr>
        <w:t xml:space="preserve"> avstånd ibland som omväxling till att titta på skärmen.</w:t>
      </w:r>
    </w:p>
    <w:p w:rsidR="004F477F" w:rsidRDefault="004F477F" w:rsidP="004F477F">
      <w:pPr>
        <w:pStyle w:val="Rubrik3"/>
      </w:pPr>
      <w:bookmarkStart w:id="8" w:name="_Toc483650106"/>
      <w:r>
        <w:t>Arbetsmiljö och stress</w:t>
      </w:r>
      <w:bookmarkEnd w:id="8"/>
    </w:p>
    <w:p w:rsidR="004F477F" w:rsidRDefault="004F477F" w:rsidP="004F477F">
      <w:pPr>
        <w:numPr>
          <w:ilvl w:val="0"/>
          <w:numId w:val="5"/>
        </w:numPr>
        <w:rPr>
          <w:rFonts w:ascii="Arial" w:hAnsi="Arial" w:cs="Arial"/>
        </w:rPr>
      </w:pPr>
      <w:r>
        <w:rPr>
          <w:rFonts w:ascii="Arial" w:hAnsi="Arial" w:cs="Arial"/>
        </w:rPr>
        <w:t>En bra psykosocial arbetsmiljö är viktig</w:t>
      </w:r>
    </w:p>
    <w:p w:rsidR="004F477F" w:rsidRDefault="004F477F" w:rsidP="004F477F">
      <w:pPr>
        <w:numPr>
          <w:ilvl w:val="0"/>
          <w:numId w:val="5"/>
        </w:numPr>
        <w:rPr>
          <w:rFonts w:ascii="Arial" w:hAnsi="Arial" w:cs="Arial"/>
        </w:rPr>
      </w:pPr>
      <w:r>
        <w:rPr>
          <w:rFonts w:ascii="Arial" w:hAnsi="Arial" w:cs="Arial"/>
        </w:rPr>
        <w:t>Stress kan vara både bra och negativ</w:t>
      </w:r>
    </w:p>
    <w:p w:rsidR="004F477F" w:rsidRDefault="004F477F" w:rsidP="004F477F">
      <w:pPr>
        <w:numPr>
          <w:ilvl w:val="0"/>
          <w:numId w:val="5"/>
        </w:numPr>
        <w:rPr>
          <w:rFonts w:ascii="Arial" w:hAnsi="Arial" w:cs="Arial"/>
        </w:rPr>
      </w:pPr>
      <w:r>
        <w:rPr>
          <w:rFonts w:ascii="Arial" w:hAnsi="Arial" w:cs="Arial"/>
        </w:rPr>
        <w:t>Planera för mindre stress</w:t>
      </w:r>
    </w:p>
    <w:p w:rsidR="004F477F" w:rsidRDefault="004F477F" w:rsidP="004F477F">
      <w:pPr>
        <w:ind w:left="360"/>
        <w:rPr>
          <w:rFonts w:ascii="Arial" w:hAnsi="Arial" w:cs="Arial"/>
        </w:rPr>
      </w:pPr>
    </w:p>
    <w:p w:rsidR="004F477F" w:rsidRDefault="004F477F" w:rsidP="004F477F">
      <w:pPr>
        <w:rPr>
          <w:rFonts w:ascii="Arial" w:hAnsi="Arial" w:cs="Arial"/>
        </w:rPr>
      </w:pPr>
      <w:r>
        <w:rPr>
          <w:rFonts w:ascii="Arial" w:hAnsi="Arial" w:cs="Arial"/>
        </w:rPr>
        <w:t>– Stress ger dålig arbetsställning vilket i sin tur genererar stress.</w:t>
      </w:r>
    </w:p>
    <w:p w:rsidR="004F477F" w:rsidRDefault="004F477F" w:rsidP="004F477F">
      <w:pPr>
        <w:rPr>
          <w:rFonts w:ascii="Arial" w:hAnsi="Arial" w:cs="Arial"/>
        </w:rPr>
      </w:pPr>
      <w:r>
        <w:rPr>
          <w:rFonts w:ascii="Arial" w:hAnsi="Arial" w:cs="Arial"/>
        </w:rPr>
        <w:t>– Stress ger dålig arbetsorganisation vilket ger stress.</w:t>
      </w:r>
    </w:p>
    <w:p w:rsidR="004F477F" w:rsidRDefault="004F477F" w:rsidP="004F477F">
      <w:pPr>
        <w:rPr>
          <w:rFonts w:ascii="Arial" w:hAnsi="Arial" w:cs="Arial"/>
        </w:rPr>
      </w:pPr>
      <w:r>
        <w:rPr>
          <w:rFonts w:ascii="Arial" w:hAnsi="Arial" w:cs="Arial"/>
        </w:rPr>
        <w:t>Arbetsorganisationen måste vara bra (</w:t>
      </w:r>
      <w:proofErr w:type="spellStart"/>
      <w:proofErr w:type="gramStart"/>
      <w:r>
        <w:rPr>
          <w:rFonts w:ascii="Arial" w:hAnsi="Arial" w:cs="Arial"/>
        </w:rPr>
        <w:t>dvs</w:t>
      </w:r>
      <w:proofErr w:type="spellEnd"/>
      <w:proofErr w:type="gramEnd"/>
      <w:r>
        <w:rPr>
          <w:rFonts w:ascii="Arial" w:hAnsi="Arial" w:cs="Arial"/>
        </w:rPr>
        <w:t xml:space="preserve"> att från ledningens sida kunna förutse toppar och göra något åt det i förebyggande syfte)</w:t>
      </w:r>
    </w:p>
    <w:p w:rsidR="004F477F" w:rsidRDefault="004F477F" w:rsidP="004F477F">
      <w:pPr>
        <w:rPr>
          <w:rFonts w:ascii="Arial" w:hAnsi="Arial" w:cs="Arial"/>
        </w:rPr>
      </w:pPr>
      <w:r>
        <w:rPr>
          <w:rFonts w:ascii="Arial" w:hAnsi="Arial" w:cs="Arial"/>
        </w:rPr>
        <w:t>Mänskligt stöd på arbetsplatsen – en bra grund för människor att arbeta tillsammans.</w:t>
      </w:r>
    </w:p>
    <w:p w:rsidR="004F477F" w:rsidRDefault="004F477F" w:rsidP="004F477F">
      <w:pPr>
        <w:rPr>
          <w:rFonts w:ascii="Arial" w:hAnsi="Arial" w:cs="Arial"/>
        </w:rPr>
      </w:pPr>
    </w:p>
    <w:p w:rsidR="004F477F" w:rsidRDefault="004F477F" w:rsidP="004F477F">
      <w:pPr>
        <w:rPr>
          <w:rFonts w:ascii="Arial" w:hAnsi="Arial" w:cs="Arial"/>
        </w:rPr>
      </w:pPr>
      <w:r>
        <w:rPr>
          <w:rFonts w:ascii="Arial" w:hAnsi="Arial" w:cs="Arial"/>
        </w:rPr>
        <w:t>Exempel på egna åtgärder är t.ex</w:t>
      </w:r>
      <w:proofErr w:type="gramStart"/>
      <w:r>
        <w:rPr>
          <w:rFonts w:ascii="Arial" w:hAnsi="Arial" w:cs="Arial"/>
        </w:rPr>
        <w:t>.:</w:t>
      </w:r>
      <w:proofErr w:type="gramEnd"/>
    </w:p>
    <w:p w:rsidR="004F477F" w:rsidRDefault="004F477F" w:rsidP="004F477F">
      <w:pPr>
        <w:numPr>
          <w:ilvl w:val="0"/>
          <w:numId w:val="9"/>
        </w:numPr>
        <w:rPr>
          <w:rFonts w:ascii="Arial" w:hAnsi="Arial" w:cs="Arial"/>
        </w:rPr>
      </w:pPr>
      <w:r>
        <w:rPr>
          <w:rFonts w:ascii="Arial" w:hAnsi="Arial" w:cs="Arial"/>
        </w:rPr>
        <w:t>Avslappning och att lära sig att koppla på och koppla av samt organisera sitt arbete bra.</w:t>
      </w:r>
    </w:p>
    <w:p w:rsidR="004F477F" w:rsidRDefault="004F477F" w:rsidP="004F477F">
      <w:pPr>
        <w:numPr>
          <w:ilvl w:val="0"/>
          <w:numId w:val="9"/>
        </w:numPr>
        <w:rPr>
          <w:rFonts w:ascii="Arial" w:hAnsi="Arial" w:cs="Arial"/>
        </w:rPr>
      </w:pPr>
      <w:r>
        <w:rPr>
          <w:rFonts w:ascii="Arial" w:hAnsi="Arial" w:cs="Arial"/>
        </w:rPr>
        <w:t>Mental träning – arbeta med mentala bilder som inom t.ex. idrottspsykologin.</w:t>
      </w:r>
    </w:p>
    <w:p w:rsidR="004F477F" w:rsidRDefault="004F477F" w:rsidP="004F477F">
      <w:pPr>
        <w:numPr>
          <w:ilvl w:val="0"/>
          <w:numId w:val="9"/>
        </w:numPr>
        <w:rPr>
          <w:rFonts w:ascii="Arial" w:hAnsi="Arial" w:cs="Arial"/>
        </w:rPr>
      </w:pPr>
      <w:r>
        <w:rPr>
          <w:rFonts w:ascii="Arial" w:hAnsi="Arial" w:cs="Arial"/>
        </w:rPr>
        <w:t xml:space="preserve">Idrott borde också användas inom arbetsmiljön, men du bör utöva idrott själv också dagligen. </w:t>
      </w:r>
    </w:p>
    <w:p w:rsidR="004F477F" w:rsidRDefault="004F477F" w:rsidP="004F477F">
      <w:pPr>
        <w:rPr>
          <w:rFonts w:ascii="Arial" w:hAnsi="Arial" w:cs="Arial"/>
        </w:rPr>
      </w:pPr>
    </w:p>
    <w:p w:rsidR="004F477F" w:rsidRDefault="004F477F" w:rsidP="004F477F">
      <w:pPr>
        <w:rPr>
          <w:rFonts w:ascii="Arial" w:hAnsi="Arial" w:cs="Arial"/>
          <w:i/>
          <w:iCs/>
        </w:rPr>
      </w:pPr>
      <w:r>
        <w:rPr>
          <w:rFonts w:ascii="Arial" w:hAnsi="Arial" w:cs="Arial"/>
          <w:i/>
          <w:iCs/>
        </w:rPr>
        <w:t xml:space="preserve">Man skall </w:t>
      </w:r>
      <w:proofErr w:type="gramStart"/>
      <w:r>
        <w:rPr>
          <w:rFonts w:ascii="Arial" w:hAnsi="Arial" w:cs="Arial"/>
          <w:i/>
          <w:iCs/>
        </w:rPr>
        <w:t>ej</w:t>
      </w:r>
      <w:proofErr w:type="gramEnd"/>
      <w:r>
        <w:rPr>
          <w:rFonts w:ascii="Arial" w:hAnsi="Arial" w:cs="Arial"/>
          <w:i/>
          <w:iCs/>
        </w:rPr>
        <w:t xml:space="preserve"> sitta mer än 8 timmar/dygn, därav är </w:t>
      </w:r>
      <w:proofErr w:type="spellStart"/>
      <w:r>
        <w:rPr>
          <w:rFonts w:ascii="Arial" w:hAnsi="Arial" w:cs="Arial"/>
          <w:i/>
          <w:iCs/>
        </w:rPr>
        <w:t>sitta-stå-arbetsplatser</w:t>
      </w:r>
      <w:proofErr w:type="spellEnd"/>
      <w:r>
        <w:rPr>
          <w:rFonts w:ascii="Arial" w:hAnsi="Arial" w:cs="Arial"/>
          <w:i/>
          <w:iCs/>
        </w:rPr>
        <w:t xml:space="preserve"> lösningen. Det är optimalt att sitta halva dagen och stå halva dagen. </w:t>
      </w:r>
    </w:p>
    <w:p w:rsidR="004F477F" w:rsidRDefault="004F477F" w:rsidP="004F477F">
      <w:pPr>
        <w:rPr>
          <w:rFonts w:ascii="Arial" w:hAnsi="Arial" w:cs="Arial"/>
          <w:i/>
          <w:iCs/>
        </w:rPr>
      </w:pPr>
      <w:r>
        <w:rPr>
          <w:rFonts w:ascii="Arial" w:hAnsi="Arial" w:cs="Arial"/>
          <w:i/>
          <w:iCs/>
        </w:rPr>
        <w:t xml:space="preserve">Du skall dessutom gå </w:t>
      </w:r>
      <w:smartTag w:uri="urn:schemas-microsoft-com:office:smarttags" w:element="metricconverter">
        <w:smartTagPr>
          <w:attr w:name="ProductID" w:val="3 km"/>
        </w:smartTagPr>
        <w:r>
          <w:rPr>
            <w:rFonts w:ascii="Arial" w:hAnsi="Arial" w:cs="Arial"/>
            <w:i/>
            <w:iCs/>
          </w:rPr>
          <w:t>3 km</w:t>
        </w:r>
      </w:smartTag>
      <w:r>
        <w:rPr>
          <w:rFonts w:ascii="Arial" w:hAnsi="Arial" w:cs="Arial"/>
          <w:i/>
          <w:iCs/>
        </w:rPr>
        <w:t xml:space="preserve"> om dagen.</w:t>
      </w:r>
    </w:p>
    <w:p w:rsidR="004F477F" w:rsidRDefault="004F477F" w:rsidP="004F477F"/>
    <w:p w:rsidR="00C12D75" w:rsidRDefault="00C12D75"/>
    <w:sectPr w:rsidR="00C12D75" w:rsidSect="000D00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C2456"/>
    <w:multiLevelType w:val="hybridMultilevel"/>
    <w:tmpl w:val="3F1808DA"/>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
    <w:nsid w:val="1BCA535B"/>
    <w:multiLevelType w:val="hybridMultilevel"/>
    <w:tmpl w:val="3DCC21EC"/>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
    <w:nsid w:val="59ED23BF"/>
    <w:multiLevelType w:val="hybridMultilevel"/>
    <w:tmpl w:val="37288CC2"/>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
    <w:nsid w:val="62006F92"/>
    <w:multiLevelType w:val="hybridMultilevel"/>
    <w:tmpl w:val="0D3E7B1A"/>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
    <w:nsid w:val="663540A4"/>
    <w:multiLevelType w:val="hybridMultilevel"/>
    <w:tmpl w:val="148477E2"/>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
    <w:nsid w:val="689F686A"/>
    <w:multiLevelType w:val="hybridMultilevel"/>
    <w:tmpl w:val="D0944926"/>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
    <w:nsid w:val="6B655771"/>
    <w:multiLevelType w:val="hybridMultilevel"/>
    <w:tmpl w:val="FA56551E"/>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nsid w:val="6E3F3DB3"/>
    <w:multiLevelType w:val="hybridMultilevel"/>
    <w:tmpl w:val="939660CE"/>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8">
    <w:nsid w:val="7BC516F4"/>
    <w:multiLevelType w:val="hybridMultilevel"/>
    <w:tmpl w:val="6592FE0C"/>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8"/>
  </w:num>
  <w:num w:numId="4">
    <w:abstractNumId w:val="5"/>
  </w:num>
  <w:num w:numId="5">
    <w:abstractNumId w:val="4"/>
  </w:num>
  <w:num w:numId="6">
    <w:abstractNumId w:val="2"/>
  </w:num>
  <w:num w:numId="7">
    <w:abstractNumId w:val="3"/>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proofState w:spelling="clean" w:grammar="clean"/>
  <w:defaultTabStop w:val="1304"/>
  <w:hyphenationZone w:val="425"/>
  <w:characterSpacingControl w:val="doNotCompress"/>
  <w:compat/>
  <w:rsids>
    <w:rsidRoot w:val="004F477F"/>
    <w:rsid w:val="001006FA"/>
    <w:rsid w:val="001D30D5"/>
    <w:rsid w:val="004F477F"/>
    <w:rsid w:val="006C37E7"/>
    <w:rsid w:val="00785BD5"/>
    <w:rsid w:val="00C12D75"/>
    <w:rsid w:val="00F153A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2"/>
    <o:shapelayout v:ext="edit">
      <o:idmap v:ext="edit" data="1"/>
      <o:rules v:ext="edit">
        <o:r id="V:Rule1" type="callout" idref="#_x0000_s1039"/>
        <o:r id="V:Rule2" type="callout" idref="#_x0000_s1040"/>
        <o:r id="V:Rule3" type="callout"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7F"/>
    <w:rPr>
      <w:rFonts w:ascii="Times New Roman" w:eastAsia="Times New Roman" w:hAnsi="Times New Roman" w:cs="Times New Roman"/>
      <w:sz w:val="24"/>
      <w:szCs w:val="24"/>
      <w:lang w:eastAsia="sv-SE"/>
    </w:rPr>
  </w:style>
  <w:style w:type="paragraph" w:styleId="Rubrik1">
    <w:name w:val="heading 1"/>
    <w:basedOn w:val="Normal"/>
    <w:next w:val="Normal"/>
    <w:link w:val="Rubrik1Char"/>
    <w:qFormat/>
    <w:rsid w:val="004F477F"/>
    <w:pPr>
      <w:keepNext/>
      <w:spacing w:before="240" w:after="60"/>
      <w:outlineLvl w:val="0"/>
    </w:pPr>
    <w:rPr>
      <w:rFonts w:ascii="Arial" w:hAnsi="Arial" w:cs="Arial"/>
      <w:b/>
      <w:bCs/>
      <w:kern w:val="32"/>
      <w:sz w:val="32"/>
      <w:szCs w:val="32"/>
    </w:rPr>
  </w:style>
  <w:style w:type="paragraph" w:styleId="Rubrik3">
    <w:name w:val="heading 3"/>
    <w:basedOn w:val="Normal"/>
    <w:next w:val="Normal"/>
    <w:link w:val="Rubrik3Char"/>
    <w:qFormat/>
    <w:rsid w:val="004F477F"/>
    <w:pPr>
      <w:keepNext/>
      <w:spacing w:before="240" w:after="60"/>
      <w:outlineLvl w:val="2"/>
    </w:pPr>
    <w:rPr>
      <w:rFonts w:ascii="Arial" w:hAnsi="Arial" w:cs="Arial"/>
      <w:b/>
      <w:bCs/>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rsid w:val="004F477F"/>
    <w:rPr>
      <w:rFonts w:ascii="Arial" w:eastAsia="Times New Roman" w:hAnsi="Arial" w:cs="Arial"/>
      <w:b/>
      <w:bCs/>
      <w:kern w:val="32"/>
      <w:sz w:val="32"/>
      <w:szCs w:val="32"/>
      <w:lang w:eastAsia="sv-SE"/>
    </w:rPr>
  </w:style>
  <w:style w:type="character" w:customStyle="1" w:styleId="Rubrik3Char">
    <w:name w:val="Rubrik 3 Char"/>
    <w:basedOn w:val="Standardstycketeckensnitt"/>
    <w:link w:val="Rubrik3"/>
    <w:rsid w:val="004F477F"/>
    <w:rPr>
      <w:rFonts w:ascii="Arial" w:eastAsia="Times New Roman" w:hAnsi="Arial" w:cs="Arial"/>
      <w:b/>
      <w:bCs/>
      <w:sz w:val="26"/>
      <w:szCs w:val="26"/>
      <w:lang w:eastAsia="sv-SE"/>
    </w:rPr>
  </w:style>
  <w:style w:type="paragraph" w:styleId="Brdtext">
    <w:name w:val="Body Text"/>
    <w:basedOn w:val="Normal"/>
    <w:link w:val="BrdtextChar"/>
    <w:rsid w:val="004F477F"/>
    <w:rPr>
      <w:rFonts w:ascii="Arial" w:hAnsi="Arial" w:cs="Arial"/>
      <w:szCs w:val="20"/>
    </w:rPr>
  </w:style>
  <w:style w:type="character" w:customStyle="1" w:styleId="BrdtextChar">
    <w:name w:val="Brödtext Char"/>
    <w:basedOn w:val="Standardstycketeckensnitt"/>
    <w:link w:val="Brdtext"/>
    <w:rsid w:val="004F477F"/>
    <w:rPr>
      <w:rFonts w:ascii="Arial" w:eastAsia="Times New Roman" w:hAnsi="Arial" w:cs="Arial"/>
      <w:sz w:val="24"/>
      <w:szCs w:val="20"/>
      <w:lang w:eastAsia="sv-S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641</Words>
  <Characters>3401</Characters>
  <Application>Microsoft Office Word</Application>
  <DocSecurity>0</DocSecurity>
  <Lines>28</Lines>
  <Paragraphs>8</Paragraphs>
  <ScaleCrop>false</ScaleCrop>
  <Company/>
  <LinksUpToDate>false</LinksUpToDate>
  <CharactersWithSpaces>4034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 Nilsson</dc:creator>
  <cp:lastModifiedBy>U Nilsson</cp:lastModifiedBy>
  <cp:revision>1</cp:revision>
  <dcterms:created xsi:type="dcterms:W3CDTF">2007-04-04T09:07:00Z</dcterms:created>
  <dcterms:modified xsi:type="dcterms:W3CDTF">2007-04-04T09:08:00Z</dcterms:modified>
</cp:coreProperties>
</file>